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b/>
          <w:bCs/>
          <w:color w:val="0000FF"/>
          <w:sz w:val="18"/>
          <w:szCs w:val="18"/>
          <w:lang w:eastAsia="tr-TR"/>
        </w:rPr>
        <w:t>Şanlıurfa İl Özel İdaresi İl Encümeni Başkanlığından:</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1 - Taşınmazların nitelikleri;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w:t>
      </w:r>
    </w:p>
    <w:tbl>
      <w:tblPr>
        <w:tblW w:w="14175" w:type="dxa"/>
        <w:tblCellMar>
          <w:left w:w="0" w:type="dxa"/>
          <w:right w:w="0" w:type="dxa"/>
        </w:tblCellMar>
        <w:tblLook w:val="04A0"/>
      </w:tblPr>
      <w:tblGrid>
        <w:gridCol w:w="1384"/>
        <w:gridCol w:w="1230"/>
        <w:gridCol w:w="1320"/>
        <w:gridCol w:w="702"/>
        <w:gridCol w:w="1580"/>
        <w:gridCol w:w="1755"/>
        <w:gridCol w:w="1404"/>
        <w:gridCol w:w="1438"/>
        <w:gridCol w:w="1271"/>
        <w:gridCol w:w="1284"/>
        <w:gridCol w:w="807"/>
      </w:tblGrid>
      <w:tr w:rsidR="00763069" w:rsidRPr="00763069" w:rsidTr="00763069">
        <w:trPr>
          <w:trHeight w:val="549"/>
        </w:trPr>
        <w:tc>
          <w:tcPr>
            <w:tcW w:w="1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İhale</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Dosya No</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İli /</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İlçesi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Mahallesi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Ada</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Parsel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Toplam</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Yüzölçümü (m²)</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Tapu</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Vasfı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Muhammen</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Bedeli</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Geçici</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Teminatı</w:t>
            </w:r>
          </w:p>
        </w:tc>
        <w:tc>
          <w:tcPr>
            <w:tcW w:w="1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İhale Tarihi</w:t>
            </w:r>
          </w:p>
        </w:tc>
        <w:tc>
          <w:tcPr>
            <w:tcW w:w="6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İhale</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Saati</w:t>
            </w:r>
          </w:p>
        </w:tc>
      </w:tr>
      <w:tr w:rsidR="00763069" w:rsidRPr="00763069" w:rsidTr="00763069">
        <w:trPr>
          <w:trHeight w:val="540"/>
        </w:trPr>
        <w:tc>
          <w:tcPr>
            <w:tcW w:w="1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2014/03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Şanlıurfa</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Merkez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proofErr w:type="spellStart"/>
            <w:r w:rsidRPr="00763069">
              <w:rPr>
                <w:rFonts w:ascii="Times New Roman" w:eastAsia="Times New Roman" w:hAnsi="Times New Roman" w:cs="Times New Roman"/>
                <w:sz w:val="18"/>
                <w:szCs w:val="18"/>
                <w:lang w:eastAsia="tr-TR"/>
              </w:rPr>
              <w:t>Büyükhan</w:t>
            </w:r>
            <w:proofErr w:type="spellEnd"/>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Köyü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495, 497, 499,</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501, 503, 505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ind w:right="361"/>
              <w:jc w:val="right"/>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19.832,00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Tarla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right"/>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2.974.800,00</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right"/>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297.480,00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proofErr w:type="gramStart"/>
            <w:r w:rsidRPr="00763069">
              <w:rPr>
                <w:rFonts w:ascii="Times New Roman" w:eastAsia="Times New Roman" w:hAnsi="Times New Roman" w:cs="Times New Roman"/>
                <w:sz w:val="18"/>
                <w:lang w:eastAsia="tr-TR"/>
              </w:rPr>
              <w:t>14/03/2014</w:t>
            </w:r>
            <w:proofErr w:type="gramEnd"/>
          </w:p>
        </w:tc>
        <w:tc>
          <w:tcPr>
            <w:tcW w:w="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11.00</w:t>
            </w:r>
          </w:p>
        </w:tc>
      </w:tr>
      <w:tr w:rsidR="00763069" w:rsidRPr="00763069" w:rsidTr="00763069">
        <w:trPr>
          <w:trHeight w:val="549"/>
        </w:trPr>
        <w:tc>
          <w:tcPr>
            <w:tcW w:w="1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2014/04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Şanlıurfa</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Merkez</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proofErr w:type="spellStart"/>
            <w:r w:rsidRPr="00763069">
              <w:rPr>
                <w:rFonts w:ascii="Times New Roman" w:eastAsia="Times New Roman" w:hAnsi="Times New Roman" w:cs="Times New Roman"/>
                <w:sz w:val="18"/>
                <w:lang w:eastAsia="tr-TR"/>
              </w:rPr>
              <w:t>Bamyasuyu</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141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22, 36, 54, 55</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ind w:right="361"/>
              <w:jc w:val="right"/>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686,99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proofErr w:type="spellStart"/>
            <w:r w:rsidRPr="00763069">
              <w:rPr>
                <w:rFonts w:ascii="Times New Roman" w:eastAsia="Times New Roman" w:hAnsi="Times New Roman" w:cs="Times New Roman"/>
                <w:sz w:val="18"/>
                <w:lang w:eastAsia="tr-TR"/>
              </w:rPr>
              <w:t>Kargir</w:t>
            </w:r>
            <w:proofErr w:type="spellEnd"/>
            <w:r w:rsidRPr="00763069">
              <w:rPr>
                <w:rFonts w:ascii="Times New Roman" w:eastAsia="Times New Roman" w:hAnsi="Times New Roman" w:cs="Times New Roman"/>
                <w:sz w:val="18"/>
                <w:lang w:eastAsia="tr-TR"/>
              </w:rPr>
              <w:t> </w:t>
            </w:r>
            <w:r w:rsidRPr="00763069">
              <w:rPr>
                <w:rFonts w:ascii="Times New Roman" w:eastAsia="Times New Roman" w:hAnsi="Times New Roman" w:cs="Times New Roman"/>
                <w:sz w:val="18"/>
                <w:szCs w:val="18"/>
                <w:lang w:eastAsia="tr-TR"/>
              </w:rPr>
              <w:t>Bina</w:t>
            </w:r>
          </w:p>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proofErr w:type="gramStart"/>
            <w:r w:rsidRPr="00763069">
              <w:rPr>
                <w:rFonts w:ascii="Times New Roman" w:eastAsia="Times New Roman" w:hAnsi="Times New Roman" w:cs="Times New Roman"/>
                <w:sz w:val="18"/>
                <w:lang w:eastAsia="tr-TR"/>
              </w:rPr>
              <w:t>ve</w:t>
            </w:r>
            <w:proofErr w:type="gramEnd"/>
            <w:r w:rsidRPr="00763069">
              <w:rPr>
                <w:rFonts w:ascii="Times New Roman" w:eastAsia="Times New Roman" w:hAnsi="Times New Roman" w:cs="Times New Roman"/>
                <w:sz w:val="18"/>
                <w:lang w:eastAsia="tr-TR"/>
              </w:rPr>
              <w:t> </w:t>
            </w:r>
            <w:r w:rsidRPr="00763069">
              <w:rPr>
                <w:rFonts w:ascii="Times New Roman" w:eastAsia="Times New Roman" w:hAnsi="Times New Roman" w:cs="Times New Roman"/>
                <w:sz w:val="18"/>
                <w:szCs w:val="18"/>
                <w:lang w:eastAsia="tr-TR"/>
              </w:rPr>
              <w:t>Arsa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right"/>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7.500.000,00</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right"/>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750.000,00</w:t>
            </w:r>
          </w:p>
        </w:tc>
        <w:tc>
          <w:tcPr>
            <w:tcW w:w="1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proofErr w:type="gramStart"/>
            <w:r w:rsidRPr="00763069">
              <w:rPr>
                <w:rFonts w:ascii="Times New Roman" w:eastAsia="Times New Roman" w:hAnsi="Times New Roman" w:cs="Times New Roman"/>
                <w:sz w:val="18"/>
                <w:lang w:eastAsia="tr-TR"/>
              </w:rPr>
              <w:t>14/03/2014</w:t>
            </w:r>
            <w:proofErr w:type="gramEnd"/>
          </w:p>
        </w:tc>
        <w:tc>
          <w:tcPr>
            <w:tcW w:w="6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3069" w:rsidRPr="00763069" w:rsidRDefault="00763069" w:rsidP="00763069">
            <w:pPr>
              <w:spacing w:after="0" w:line="240" w:lineRule="atLeast"/>
              <w:jc w:val="center"/>
              <w:rPr>
                <w:rFonts w:ascii="Times New Roman" w:eastAsia="Times New Roman" w:hAnsi="Times New Roman" w:cs="Times New Roman"/>
                <w:sz w:val="20"/>
                <w:szCs w:val="20"/>
                <w:lang w:eastAsia="tr-TR"/>
              </w:rPr>
            </w:pPr>
            <w:r w:rsidRPr="00763069">
              <w:rPr>
                <w:rFonts w:ascii="Times New Roman" w:eastAsia="Times New Roman" w:hAnsi="Times New Roman" w:cs="Times New Roman"/>
                <w:sz w:val="18"/>
                <w:szCs w:val="18"/>
                <w:lang w:eastAsia="tr-TR"/>
              </w:rPr>
              <w:t>11.30</w:t>
            </w:r>
          </w:p>
        </w:tc>
      </w:tr>
    </w:tbl>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2 - İhale Şartnamesinin temin edileceği ve görülebileceği yer; İhalelere ait Taşınmaz Mal Satış Şartnameleri</w:t>
      </w:r>
      <w:r w:rsidRPr="00763069">
        <w:rPr>
          <w:rFonts w:ascii="Times New Roman" w:eastAsia="Times New Roman" w:hAnsi="Times New Roman" w:cs="Times New Roman"/>
          <w:color w:val="000000"/>
          <w:sz w:val="18"/>
          <w:lang w:eastAsia="tr-TR"/>
        </w:rPr>
        <w:t> </w:t>
      </w:r>
      <w:proofErr w:type="spellStart"/>
      <w:r w:rsidRPr="00763069">
        <w:rPr>
          <w:rFonts w:ascii="Times New Roman" w:eastAsia="Times New Roman" w:hAnsi="Times New Roman" w:cs="Times New Roman"/>
          <w:color w:val="000000"/>
          <w:sz w:val="18"/>
          <w:lang w:eastAsia="tr-TR"/>
        </w:rPr>
        <w:t>Paşabağı</w:t>
      </w:r>
      <w:proofErr w:type="spell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Mahallesi Cumhuriyet Caddesi Hükümet Konağı A Blok 3. katındaki Şanlıurfa İl Özel İdaresi Emlak ve İstimlâk Müdürlüğünde mesai saatleri içerisinde görülebilir. İhaleye iştirak edecekler 1.000,00 TL karşılığında ihale dokümanları aynı adresten temin edilebilir. İhaleye katılmak ve teklif verebilmek için ihale doküman bedelinin ödenmiş olması zorunludur.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3 - İhalenin yapılacağı yer; İhale</w:t>
      </w:r>
      <w:r w:rsidRPr="00763069">
        <w:rPr>
          <w:rFonts w:ascii="Times New Roman" w:eastAsia="Times New Roman" w:hAnsi="Times New Roman" w:cs="Times New Roman"/>
          <w:color w:val="000000"/>
          <w:sz w:val="18"/>
          <w:lang w:eastAsia="tr-TR"/>
        </w:rPr>
        <w:t> </w:t>
      </w:r>
      <w:proofErr w:type="spellStart"/>
      <w:r w:rsidRPr="00763069">
        <w:rPr>
          <w:rFonts w:ascii="Times New Roman" w:eastAsia="Times New Roman" w:hAnsi="Times New Roman" w:cs="Times New Roman"/>
          <w:color w:val="000000"/>
          <w:sz w:val="18"/>
          <w:lang w:eastAsia="tr-TR"/>
        </w:rPr>
        <w:t>Paşabağı</w:t>
      </w:r>
      <w:proofErr w:type="spell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Mahallesi Adalet Caddesi 7/A numaralı adreste bulunan S.G.K. Hizmet Binası 5. katındaki İl Encümeni Toplantı Salonunda, yukarıda belirtilen saatlerde 2886 Sayılı Devlet İhale Kanunu’nun 35/a maddesi uyarınca Kapalı Teklif Usulü ile İl Encümeni tarafından yapılacaktır.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4 - İhaleye girebilme şartları;</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a) 1.000,00 TL tutarındaki ihale dokümanı bedelinin yatırıldığına dair banka makbuzunu,</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b) Yukarıda belirtilen geçici teminat bedelini; İl Özel İdaresi adına alınmış 2886 sayılı D.İ.K.’</w:t>
      </w:r>
      <w:proofErr w:type="spellStart"/>
      <w:r w:rsidRPr="00763069">
        <w:rPr>
          <w:rFonts w:ascii="Times New Roman" w:eastAsia="Times New Roman" w:hAnsi="Times New Roman" w:cs="Times New Roman"/>
          <w:color w:val="000000"/>
          <w:sz w:val="18"/>
          <w:lang w:eastAsia="tr-TR"/>
        </w:rPr>
        <w:t>nun</w:t>
      </w:r>
      <w:proofErr w:type="spell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27. maddesinde belirtilen şartlara haiz ve süresiz geçici banka teminat mektubu veya nakit olarak yatırıldığına dair banka makbuzunu,</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c) Tebligata esas Türkiye’de adres göstermeleri (İrtibat için telefon numarası, faks numarası varsa elektronik posta adresi)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xml:space="preserve">d) İhaleye iştirak eden tarafından her sayfası ayrı </w:t>
      </w:r>
      <w:proofErr w:type="spellStart"/>
      <w:r w:rsidRPr="00763069">
        <w:rPr>
          <w:rFonts w:ascii="Times New Roman" w:eastAsia="Times New Roman" w:hAnsi="Times New Roman" w:cs="Times New Roman"/>
          <w:color w:val="000000"/>
          <w:sz w:val="18"/>
          <w:szCs w:val="18"/>
          <w:lang w:eastAsia="tr-TR"/>
        </w:rPr>
        <w:t>ayrı</w:t>
      </w:r>
      <w:proofErr w:type="spellEnd"/>
      <w:r w:rsidRPr="00763069">
        <w:rPr>
          <w:rFonts w:ascii="Times New Roman" w:eastAsia="Times New Roman" w:hAnsi="Times New Roman" w:cs="Times New Roman"/>
          <w:color w:val="000000"/>
          <w:sz w:val="18"/>
          <w:szCs w:val="18"/>
          <w:lang w:eastAsia="tr-TR"/>
        </w:rPr>
        <w:t xml:space="preserve"> imzalanmış şartnameyi,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e) Gerçek kişiler, yukarıda istenen belgelerin (a), (b), (c) ve (d) dışında;</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Nüfus Müdürlüğünden 2014 yılında alınmış</w:t>
      </w:r>
      <w:r w:rsidRPr="00763069">
        <w:rPr>
          <w:rFonts w:ascii="Times New Roman" w:eastAsia="Times New Roman" w:hAnsi="Times New Roman" w:cs="Times New Roman"/>
          <w:color w:val="000000"/>
          <w:sz w:val="18"/>
          <w:lang w:eastAsia="tr-TR"/>
        </w:rPr>
        <w:t> </w:t>
      </w:r>
      <w:proofErr w:type="gramStart"/>
      <w:r w:rsidRPr="00763069">
        <w:rPr>
          <w:rFonts w:ascii="Times New Roman" w:eastAsia="Times New Roman" w:hAnsi="Times New Roman" w:cs="Times New Roman"/>
          <w:color w:val="000000"/>
          <w:sz w:val="18"/>
          <w:lang w:eastAsia="tr-TR"/>
        </w:rPr>
        <w:t>ikametgah</w:t>
      </w:r>
      <w:proofErr w:type="gram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belgesini,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Aslını göstermek şartıyla üzerinde T.C. kimlik numarası yazılı nüfus cüzdanı suretini,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Noter tasdikli imza beyannamesini,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f) Tüzel kişiler, yukarıda istenen belgelerin (a), (b), (c) ve (d) dışında;</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İlgisine göre 2014 yılı içerisinde alınmış Ticaret Siciline kayıtlı olduklarını gösterir belgeyi,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Tüzel kişilik adına ihaleye katılacak ve teklifte bulunacak kişilerin tüzel kişiliği temsile tam yetkili olduklarını gösterir noterlikçe tasdik edilmiş imza sirkülerini veya</w:t>
      </w:r>
      <w:r w:rsidRPr="00763069">
        <w:rPr>
          <w:rFonts w:ascii="Times New Roman" w:eastAsia="Times New Roman" w:hAnsi="Times New Roman" w:cs="Times New Roman"/>
          <w:color w:val="000000"/>
          <w:sz w:val="18"/>
          <w:lang w:eastAsia="tr-TR"/>
        </w:rPr>
        <w:t> </w:t>
      </w:r>
      <w:proofErr w:type="gramStart"/>
      <w:r w:rsidRPr="00763069">
        <w:rPr>
          <w:rFonts w:ascii="Times New Roman" w:eastAsia="Times New Roman" w:hAnsi="Times New Roman" w:cs="Times New Roman"/>
          <w:color w:val="000000"/>
          <w:sz w:val="18"/>
          <w:lang w:eastAsia="tr-TR"/>
        </w:rPr>
        <w:t>vekaletnameyi</w:t>
      </w:r>
      <w:proofErr w:type="gramEnd"/>
      <w:r w:rsidRPr="00763069">
        <w:rPr>
          <w:rFonts w:ascii="Times New Roman" w:eastAsia="Times New Roman" w:hAnsi="Times New Roman" w:cs="Times New Roman"/>
          <w:color w:val="000000"/>
          <w:sz w:val="18"/>
          <w:szCs w:val="18"/>
          <w:lang w:eastAsia="tr-TR"/>
        </w:rPr>
        <w:t>,</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g) Kamu tüzel kişileri yukarıda istenen belgelerin (a), (b), (c) ve (d) dışında;</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Kamu tüzel kişilik adına ihaleye katılacak veya teklifte bulunacak kişilerin tüzel kişiliği temsile yetkili olduklarını gösterir belgeyi vermeleri,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h)</w:t>
      </w:r>
      <w:r w:rsidRPr="00763069">
        <w:rPr>
          <w:rFonts w:ascii="Times New Roman" w:eastAsia="Times New Roman" w:hAnsi="Times New Roman" w:cs="Times New Roman"/>
          <w:color w:val="000000"/>
          <w:sz w:val="18"/>
          <w:lang w:eastAsia="tr-TR"/>
        </w:rPr>
        <w:t> </w:t>
      </w:r>
      <w:proofErr w:type="gramStart"/>
      <w:r w:rsidRPr="00763069">
        <w:rPr>
          <w:rFonts w:ascii="Times New Roman" w:eastAsia="Times New Roman" w:hAnsi="Times New Roman" w:cs="Times New Roman"/>
          <w:color w:val="000000"/>
          <w:sz w:val="18"/>
          <w:lang w:eastAsia="tr-TR"/>
        </w:rPr>
        <w:t>Vekaleten</w:t>
      </w:r>
      <w:proofErr w:type="gram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ihaleye katılacaklar, yukarıda istenen belgelerin (a), (b), (c) ve (d) dışında;</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İstekli adına bu işle ilgili olduğu açıkça belirtilen noter tasdikli</w:t>
      </w:r>
      <w:r w:rsidRPr="00763069">
        <w:rPr>
          <w:rFonts w:ascii="Times New Roman" w:eastAsia="Times New Roman" w:hAnsi="Times New Roman" w:cs="Times New Roman"/>
          <w:color w:val="000000"/>
          <w:sz w:val="18"/>
          <w:lang w:eastAsia="tr-TR"/>
        </w:rPr>
        <w:t> </w:t>
      </w:r>
      <w:proofErr w:type="gramStart"/>
      <w:r w:rsidRPr="00763069">
        <w:rPr>
          <w:rFonts w:ascii="Times New Roman" w:eastAsia="Times New Roman" w:hAnsi="Times New Roman" w:cs="Times New Roman"/>
          <w:color w:val="000000"/>
          <w:sz w:val="18"/>
          <w:lang w:eastAsia="tr-TR"/>
        </w:rPr>
        <w:t>vekaletname</w:t>
      </w:r>
      <w:proofErr w:type="gram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ile isteklinin imza beyannamesini,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ı) Ortak girişim olarak ihaleye katılacaklar, yukarıda istenen belgelerin (a), (b), (c) ve (d) dışında;</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Noter tasdikli ortak girişim beyannamesini,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Ortaklarca imzalı ortaklık sözleşmesini,</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5 - Belge ve tekliflerin verileceği yer;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Yukarıda istenen belgeler ile birlikte, 2886 Sayılı Devlet İhale Kanunun 37. maddesine uygun olarak hazırladıkları tekliflerini</w:t>
      </w:r>
      <w:r w:rsidRPr="00763069">
        <w:rPr>
          <w:rFonts w:ascii="Times New Roman" w:eastAsia="Times New Roman" w:hAnsi="Times New Roman" w:cs="Times New Roman"/>
          <w:color w:val="000000"/>
          <w:sz w:val="18"/>
          <w:lang w:eastAsia="tr-TR"/>
        </w:rPr>
        <w:t>14/03/2014 </w:t>
      </w:r>
      <w:r w:rsidRPr="00763069">
        <w:rPr>
          <w:rFonts w:ascii="Times New Roman" w:eastAsia="Times New Roman" w:hAnsi="Times New Roman" w:cs="Times New Roman"/>
          <w:color w:val="000000"/>
          <w:sz w:val="18"/>
          <w:szCs w:val="18"/>
          <w:lang w:eastAsia="tr-TR"/>
        </w:rPr>
        <w:t xml:space="preserve">Cuma günü saat </w:t>
      </w:r>
      <w:proofErr w:type="gramStart"/>
      <w:r w:rsidRPr="00763069">
        <w:rPr>
          <w:rFonts w:ascii="Times New Roman" w:eastAsia="Times New Roman" w:hAnsi="Times New Roman" w:cs="Times New Roman"/>
          <w:color w:val="000000"/>
          <w:sz w:val="18"/>
          <w:szCs w:val="18"/>
          <w:lang w:eastAsia="tr-TR"/>
        </w:rPr>
        <w:t>11:00’e</w:t>
      </w:r>
      <w:proofErr w:type="gramEnd"/>
      <w:r w:rsidRPr="00763069">
        <w:rPr>
          <w:rFonts w:ascii="Times New Roman" w:eastAsia="Times New Roman" w:hAnsi="Times New Roman" w:cs="Times New Roman"/>
          <w:color w:val="000000"/>
          <w:sz w:val="18"/>
          <w:szCs w:val="18"/>
          <w:lang w:eastAsia="tr-TR"/>
        </w:rPr>
        <w:t xml:space="preserve"> kadar Şanlıurfa İl Özel İdaresinin (İhale Komisyonu) sekretarya görevini yapan</w:t>
      </w:r>
      <w:r w:rsidRPr="00763069">
        <w:rPr>
          <w:rFonts w:ascii="Times New Roman" w:eastAsia="Times New Roman" w:hAnsi="Times New Roman" w:cs="Times New Roman"/>
          <w:color w:val="000000"/>
          <w:sz w:val="18"/>
          <w:lang w:eastAsia="tr-TR"/>
        </w:rPr>
        <w:t> </w:t>
      </w:r>
      <w:proofErr w:type="spellStart"/>
      <w:r w:rsidRPr="00763069">
        <w:rPr>
          <w:rFonts w:ascii="Times New Roman" w:eastAsia="Times New Roman" w:hAnsi="Times New Roman" w:cs="Times New Roman"/>
          <w:color w:val="000000"/>
          <w:sz w:val="18"/>
          <w:lang w:eastAsia="tr-TR"/>
        </w:rPr>
        <w:t>Paşabağı</w:t>
      </w:r>
      <w:proofErr w:type="spell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Mahallesi Cumhuriyet Caddesi Hükümet Konağı A Blok 3. katındaki Emlak ve İstimlak Müdürlüğüne sıra numaralı alındı belgesi karşılığında teslim edeceklerdir. Posta ile yapılacak müracaatlarda teklifin ihale saatinden önce komisyona ulaşması şarttır. Postadaki gecikmeden İdare sorumlu değildir. Faks ve internetle yapılacak müracaatlar kabul edilmeyecektir.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6 - İhale ve satıştan doğan</w:t>
      </w:r>
      <w:r w:rsidRPr="00763069">
        <w:rPr>
          <w:rFonts w:ascii="Times New Roman" w:eastAsia="Times New Roman" w:hAnsi="Times New Roman" w:cs="Times New Roman"/>
          <w:color w:val="000000"/>
          <w:sz w:val="18"/>
          <w:lang w:eastAsia="tr-TR"/>
        </w:rPr>
        <w:t> </w:t>
      </w:r>
      <w:proofErr w:type="gramStart"/>
      <w:r w:rsidRPr="00763069">
        <w:rPr>
          <w:rFonts w:ascii="Times New Roman" w:eastAsia="Times New Roman" w:hAnsi="Times New Roman" w:cs="Times New Roman"/>
          <w:color w:val="000000"/>
          <w:sz w:val="18"/>
          <w:lang w:eastAsia="tr-TR"/>
        </w:rPr>
        <w:t>yada</w:t>
      </w:r>
      <w:proofErr w:type="gram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doğacak her türlü vergi, resim, harç, tapu harçları, alım satım giderleri, sözleşme giderleri ve bilumum tüm giderler ihale üzerinde kalan tarafından ödenecektir.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7 - İhale ilanı ve şartnamelerde belirtilmeyen hususlarda 2886 Sayılı D.İ.K. hükümleri uygulanır.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8 - İhale Komisyonu gerekçesini belirtmek suretiyle ihaleyi yapıp, yapmamakta serbesttir.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İLAN OLUNUR</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 xml:space="preserve">Bilgi </w:t>
      </w:r>
      <w:proofErr w:type="gramStart"/>
      <w:r w:rsidRPr="00763069">
        <w:rPr>
          <w:rFonts w:ascii="Times New Roman" w:eastAsia="Times New Roman" w:hAnsi="Times New Roman" w:cs="Times New Roman"/>
          <w:color w:val="000000"/>
          <w:sz w:val="18"/>
          <w:szCs w:val="18"/>
          <w:lang w:eastAsia="tr-TR"/>
        </w:rPr>
        <w:t>İçin</w:t>
      </w:r>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  </w:t>
      </w:r>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w:t>
      </w:r>
      <w:proofErr w:type="gramEnd"/>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t>Şanlıurfa İl Özel İdaresi Emlak ve İstimlâk Müdürlüğü</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763069">
        <w:rPr>
          <w:rFonts w:ascii="Times New Roman" w:eastAsia="Times New Roman" w:hAnsi="Times New Roman" w:cs="Times New Roman"/>
          <w:color w:val="000000"/>
          <w:sz w:val="18"/>
          <w:lang w:eastAsia="tr-TR"/>
        </w:rPr>
        <w:t>Paşabağı</w:t>
      </w:r>
      <w:proofErr w:type="spell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Mahallesi Cumhuriyet Caddesi Hükümet Konağı Kat: 3 ŞANLIURFA</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63069">
        <w:rPr>
          <w:rFonts w:ascii="Times New Roman" w:eastAsia="Times New Roman" w:hAnsi="Times New Roman" w:cs="Times New Roman"/>
          <w:color w:val="000000"/>
          <w:sz w:val="18"/>
          <w:lang w:eastAsia="tr-TR"/>
        </w:rPr>
        <w:t>Telefon : 0</w:t>
      </w:r>
      <w:proofErr w:type="gramEnd"/>
      <w:r w:rsidRPr="00763069">
        <w:rPr>
          <w:rFonts w:ascii="Times New Roman" w:eastAsia="Times New Roman" w:hAnsi="Times New Roman" w:cs="Times New Roman"/>
          <w:color w:val="000000"/>
          <w:sz w:val="18"/>
          <w:lang w:eastAsia="tr-TR"/>
        </w:rPr>
        <w:t> </w:t>
      </w:r>
      <w:r w:rsidRPr="00763069">
        <w:rPr>
          <w:rFonts w:ascii="Times New Roman" w:eastAsia="Times New Roman" w:hAnsi="Times New Roman" w:cs="Times New Roman"/>
          <w:color w:val="000000"/>
          <w:sz w:val="18"/>
          <w:szCs w:val="18"/>
          <w:lang w:eastAsia="tr-TR"/>
        </w:rPr>
        <w:t>(414) 315 15 80 – 313 22 97 Dahili 130-134-138-139 Faks : 0 (414) 312 74 21</w:t>
      </w:r>
    </w:p>
    <w:p w:rsidR="00763069" w:rsidRPr="00763069" w:rsidRDefault="00763069" w:rsidP="00763069">
      <w:pPr>
        <w:spacing w:after="0" w:line="240" w:lineRule="atLeast"/>
        <w:ind w:firstLine="567"/>
        <w:jc w:val="both"/>
        <w:rPr>
          <w:rFonts w:ascii="Times New Roman" w:eastAsia="Times New Roman" w:hAnsi="Times New Roman" w:cs="Times New Roman"/>
          <w:color w:val="000000"/>
          <w:sz w:val="20"/>
          <w:szCs w:val="20"/>
          <w:lang w:eastAsia="tr-TR"/>
        </w:rPr>
      </w:pPr>
      <w:r w:rsidRPr="00763069">
        <w:rPr>
          <w:rFonts w:ascii="Times New Roman" w:eastAsia="Times New Roman" w:hAnsi="Times New Roman" w:cs="Times New Roman"/>
          <w:color w:val="000000"/>
          <w:sz w:val="18"/>
          <w:szCs w:val="18"/>
          <w:lang w:eastAsia="tr-TR"/>
        </w:rPr>
        <w:lastRenderedPageBreak/>
        <w:t>www.</w:t>
      </w:r>
      <w:proofErr w:type="spellStart"/>
      <w:r w:rsidRPr="00763069">
        <w:rPr>
          <w:rFonts w:ascii="Times New Roman" w:eastAsia="Times New Roman" w:hAnsi="Times New Roman" w:cs="Times New Roman"/>
          <w:color w:val="000000"/>
          <w:sz w:val="18"/>
          <w:szCs w:val="18"/>
          <w:lang w:eastAsia="tr-TR"/>
        </w:rPr>
        <w:t>sanliurfaozelidare</w:t>
      </w:r>
      <w:proofErr w:type="spellEnd"/>
      <w:r w:rsidRPr="00763069">
        <w:rPr>
          <w:rFonts w:ascii="Times New Roman" w:eastAsia="Times New Roman" w:hAnsi="Times New Roman" w:cs="Times New Roman"/>
          <w:color w:val="000000"/>
          <w:sz w:val="18"/>
          <w:szCs w:val="18"/>
          <w:lang w:eastAsia="tr-TR"/>
        </w:rPr>
        <w:t>.gov.tr</w:t>
      </w:r>
    </w:p>
    <w:p w:rsidR="00763069" w:rsidRPr="00755CBC" w:rsidRDefault="00763069">
      <w:pPr>
        <w:rPr>
          <w:sz w:val="32"/>
          <w:szCs w:val="32"/>
        </w:rPr>
      </w:pPr>
    </w:p>
    <w:sectPr w:rsidR="00763069" w:rsidRPr="00755CBC"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5CBC"/>
    <w:rsid w:val="001D0D50"/>
    <w:rsid w:val="002A2464"/>
    <w:rsid w:val="00330F71"/>
    <w:rsid w:val="00513708"/>
    <w:rsid w:val="005A25C4"/>
    <w:rsid w:val="007430C4"/>
    <w:rsid w:val="00755CBC"/>
    <w:rsid w:val="00763069"/>
    <w:rsid w:val="00791832"/>
    <w:rsid w:val="007B020B"/>
    <w:rsid w:val="009105AB"/>
    <w:rsid w:val="00A2126D"/>
    <w:rsid w:val="00A661B2"/>
    <w:rsid w:val="00AC4867"/>
    <w:rsid w:val="00C776E4"/>
    <w:rsid w:val="00D358D3"/>
    <w:rsid w:val="00D53C04"/>
    <w:rsid w:val="00F96184"/>
    <w:rsid w:val="00FE3C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ticleabstract">
    <w:name w:val="article_abstract"/>
    <w:basedOn w:val="Normal"/>
    <w:rsid w:val="00A212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212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126D"/>
    <w:rPr>
      <w:b/>
      <w:bCs/>
    </w:rPr>
  </w:style>
  <w:style w:type="character" w:customStyle="1" w:styleId="apple-converted-space">
    <w:name w:val="apple-converted-space"/>
    <w:basedOn w:val="VarsaylanParagrafYazTipi"/>
    <w:rsid w:val="00A2126D"/>
  </w:style>
  <w:style w:type="character" w:customStyle="1" w:styleId="grame">
    <w:name w:val="grame"/>
    <w:basedOn w:val="VarsaylanParagrafYazTipi"/>
    <w:rsid w:val="00763069"/>
  </w:style>
  <w:style w:type="character" w:customStyle="1" w:styleId="spelle">
    <w:name w:val="spelle"/>
    <w:basedOn w:val="VarsaylanParagrafYazTipi"/>
    <w:rsid w:val="00763069"/>
  </w:style>
</w:styles>
</file>

<file path=word/webSettings.xml><?xml version="1.0" encoding="utf-8"?>
<w:webSettings xmlns:r="http://schemas.openxmlformats.org/officeDocument/2006/relationships" xmlns:w="http://schemas.openxmlformats.org/wordprocessingml/2006/main">
  <w:divs>
    <w:div w:id="120926215">
      <w:bodyDiv w:val="1"/>
      <w:marLeft w:val="0"/>
      <w:marRight w:val="0"/>
      <w:marTop w:val="0"/>
      <w:marBottom w:val="0"/>
      <w:divBdr>
        <w:top w:val="none" w:sz="0" w:space="0" w:color="auto"/>
        <w:left w:val="none" w:sz="0" w:space="0" w:color="auto"/>
        <w:bottom w:val="none" w:sz="0" w:space="0" w:color="auto"/>
        <w:right w:val="none" w:sz="0" w:space="0" w:color="auto"/>
      </w:divBdr>
      <w:divsChild>
        <w:div w:id="276059869">
          <w:marLeft w:val="0"/>
          <w:marRight w:val="0"/>
          <w:marTop w:val="0"/>
          <w:marBottom w:val="335"/>
          <w:divBdr>
            <w:top w:val="none" w:sz="0" w:space="0" w:color="auto"/>
            <w:left w:val="none" w:sz="0" w:space="0" w:color="auto"/>
            <w:bottom w:val="none" w:sz="0" w:space="0" w:color="auto"/>
            <w:right w:val="none" w:sz="0" w:space="0" w:color="auto"/>
          </w:divBdr>
        </w:div>
        <w:div w:id="1795633376">
          <w:marLeft w:val="0"/>
          <w:marRight w:val="0"/>
          <w:marTop w:val="0"/>
          <w:marBottom w:val="84"/>
          <w:divBdr>
            <w:top w:val="none" w:sz="0" w:space="0" w:color="auto"/>
            <w:left w:val="none" w:sz="0" w:space="0" w:color="auto"/>
            <w:bottom w:val="none" w:sz="0" w:space="0" w:color="auto"/>
            <w:right w:val="none" w:sz="0" w:space="0" w:color="auto"/>
          </w:divBdr>
        </w:div>
      </w:divsChild>
    </w:div>
    <w:div w:id="1312054984">
      <w:bodyDiv w:val="1"/>
      <w:marLeft w:val="0"/>
      <w:marRight w:val="0"/>
      <w:marTop w:val="0"/>
      <w:marBottom w:val="0"/>
      <w:divBdr>
        <w:top w:val="none" w:sz="0" w:space="0" w:color="auto"/>
        <w:left w:val="none" w:sz="0" w:space="0" w:color="auto"/>
        <w:bottom w:val="none" w:sz="0" w:space="0" w:color="auto"/>
        <w:right w:val="none" w:sz="0" w:space="0" w:color="auto"/>
      </w:divBdr>
      <w:divsChild>
        <w:div w:id="1852066589">
          <w:marLeft w:val="0"/>
          <w:marRight w:val="0"/>
          <w:marTop w:val="0"/>
          <w:marBottom w:val="335"/>
          <w:divBdr>
            <w:top w:val="none" w:sz="0" w:space="0" w:color="auto"/>
            <w:left w:val="none" w:sz="0" w:space="0" w:color="auto"/>
            <w:bottom w:val="none" w:sz="0" w:space="0" w:color="auto"/>
            <w:right w:val="none" w:sz="0" w:space="0" w:color="auto"/>
          </w:divBdr>
        </w:div>
        <w:div w:id="1074279540">
          <w:marLeft w:val="0"/>
          <w:marRight w:val="0"/>
          <w:marTop w:val="0"/>
          <w:marBottom w:val="84"/>
          <w:divBdr>
            <w:top w:val="none" w:sz="0" w:space="0" w:color="auto"/>
            <w:left w:val="none" w:sz="0" w:space="0" w:color="auto"/>
            <w:bottom w:val="none" w:sz="0" w:space="0" w:color="auto"/>
            <w:right w:val="none" w:sz="0" w:space="0" w:color="auto"/>
          </w:divBdr>
        </w:div>
      </w:divsChild>
    </w:div>
    <w:div w:id="1446391948">
      <w:bodyDiv w:val="1"/>
      <w:marLeft w:val="0"/>
      <w:marRight w:val="0"/>
      <w:marTop w:val="0"/>
      <w:marBottom w:val="0"/>
      <w:divBdr>
        <w:top w:val="none" w:sz="0" w:space="0" w:color="auto"/>
        <w:left w:val="none" w:sz="0" w:space="0" w:color="auto"/>
        <w:bottom w:val="none" w:sz="0" w:space="0" w:color="auto"/>
        <w:right w:val="none" w:sz="0" w:space="0" w:color="auto"/>
      </w:divBdr>
    </w:div>
    <w:div w:id="17454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656</Words>
  <Characters>3743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2014-03-04T06:04:00Z</dcterms:created>
  <dcterms:modified xsi:type="dcterms:W3CDTF">2014-03-04T08:28:00Z</dcterms:modified>
</cp:coreProperties>
</file>